
<file path=[Content_Types].xml><?xml version="1.0" encoding="utf-8"?>
<Types xmlns="http://schemas.openxmlformats.org/package/2006/content-types">
  <Default Extension="bin"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30E4" w:rsidRDefault="005C1A15">
      <w:pPr>
        <w:jc w:val="right"/>
      </w:pPr>
      <w:r>
        <w:rPr>
          <w:noProof/>
        </w:rPr>
        <w:drawing>
          <wp:inline distT="0" distB="0" distL="0" distR="0" wp14:anchorId="7AE07183" wp14:editId="0F6FB158">
            <wp:extent cx="1722344" cy="871870"/>
            <wp:effectExtent l="0" t="0" r="5080" b="4445"/>
            <wp:docPr id="370255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55747" name="Picture 3702557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4716" cy="888257"/>
                    </a:xfrm>
                    <a:prstGeom prst="rect">
                      <a:avLst/>
                    </a:prstGeom>
                  </pic:spPr>
                </pic:pic>
              </a:graphicData>
            </a:graphic>
          </wp:inline>
        </w:drawing>
      </w:r>
    </w:p>
    <w:p w:rsidR="003530E4" w:rsidRDefault="003530E4">
      <w:pPr>
        <w:pStyle w:val="HorizontalRule"/>
      </w:pPr>
    </w:p>
    <w:p w:rsidR="003530E4" w:rsidRDefault="00000000">
      <w:pPr>
        <w:pStyle w:val="Heading1"/>
      </w:pPr>
      <w:r>
        <w:t>3 Days Chimpanzee Tracking Safari in Kibale National Park</w:t>
      </w:r>
    </w:p>
    <w:p w:rsidR="003530E4" w:rsidRDefault="003530E4">
      <w:pPr>
        <w:pStyle w:val="HorizontalRule"/>
      </w:pPr>
    </w:p>
    <w:p w:rsidR="003530E4" w:rsidRDefault="00000000">
      <w:pPr>
        <w:jc w:val="center"/>
      </w:pPr>
      <w:r>
        <w:rPr>
          <w:noProof/>
        </w:rPr>
        <w:drawing>
          <wp:inline distT="0" distB="0" distL="0" distR="0">
            <wp:extent cx="6591300" cy="1647825"/>
            <wp:effectExtent l="0" t="0" r="0" b="0"/>
            <wp:docPr id="151466913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591300" cy="1647825"/>
                    </a:xfrm>
                    <a:prstGeom prst="rect">
                      <a:avLst/>
                    </a:prstGeom>
                  </pic:spPr>
                </pic:pic>
              </a:graphicData>
            </a:graphic>
          </wp:inline>
        </w:drawing>
      </w:r>
    </w:p>
    <w:p w:rsidR="003530E4" w:rsidRDefault="003530E4">
      <w:pPr>
        <w:pStyle w:val="HorizontalRule"/>
      </w:pPr>
    </w:p>
    <w:p w:rsidR="003530E4" w:rsidRDefault="003530E4">
      <w:pPr>
        <w:pStyle w:val="Heading1"/>
      </w:pPr>
    </w:p>
    <w:p w:rsidR="003530E4" w:rsidRDefault="00000000">
      <w:pPr>
        <w:pStyle w:val="Heading1"/>
      </w:pPr>
      <w:r>
        <w:t>3 Days Chimpanzee Tracking Safari in Kibale National Park</w:t>
      </w:r>
    </w:p>
    <w:p w:rsidR="003530E4" w:rsidRDefault="00000000">
      <w:pPr>
        <w:jc w:val="center"/>
      </w:pPr>
      <w:r>
        <w:rPr>
          <w:i/>
        </w:rPr>
        <w:t>Kibale Forest National Park</w:t>
      </w:r>
      <w:r>
        <w:br/>
      </w:r>
      <w:r>
        <w:rPr>
          <w:i/>
        </w:rPr>
        <w:t>3 Days / 2 Nights</w:t>
      </w:r>
      <w:r>
        <w:br/>
      </w:r>
      <w:r>
        <w:rPr>
          <w:i/>
        </w:rPr>
        <w:t>0 Persons</w:t>
      </w:r>
      <w:r>
        <w:br/>
      </w:r>
      <w:r>
        <w:rPr>
          <w:i/>
        </w:rPr>
        <w:t>Date of Issue: 13 September 2023</w:t>
      </w:r>
      <w:r>
        <w:br/>
      </w:r>
    </w:p>
    <w:p w:rsidR="003530E4" w:rsidRDefault="003530E4">
      <w:pPr>
        <w:pStyle w:val="HorizontalRule"/>
      </w:pPr>
    </w:p>
    <w:p w:rsidR="003530E4" w:rsidRDefault="00000000">
      <w:pPr>
        <w:jc w:val="center"/>
      </w:pPr>
      <w:r>
        <w:rPr>
          <w:noProof/>
        </w:rPr>
        <w:drawing>
          <wp:inline distT="0" distB="0" distL="0" distR="0">
            <wp:extent cx="6096000" cy="3048000"/>
            <wp:effectExtent l="0" t="0" r="0" b="0"/>
            <wp:docPr id="197203094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stretch>
                      <a:fillRect/>
                    </a:stretch>
                  </pic:blipFill>
                  <pic:spPr>
                    <a:xfrm>
                      <a:off x="0" y="0"/>
                      <a:ext cx="6096000" cy="3048000"/>
                    </a:xfrm>
                    <a:prstGeom prst="rect">
                      <a:avLst/>
                    </a:prstGeom>
                  </pic:spPr>
                </pic:pic>
              </a:graphicData>
            </a:graphic>
          </wp:inline>
        </w:drawing>
      </w:r>
    </w:p>
    <w:p w:rsidR="003530E4" w:rsidRDefault="00000000">
      <w:r>
        <w:br w:type="page"/>
      </w:r>
    </w:p>
    <w:p w:rsidR="003530E4" w:rsidRDefault="00000000">
      <w:pPr>
        <w:pStyle w:val="Heading2"/>
      </w:pPr>
      <w:r>
        <w:lastRenderedPageBreak/>
        <w:t>Introduction</w:t>
      </w:r>
    </w:p>
    <w:p w:rsidR="003530E4" w:rsidRDefault="003530E4">
      <w:pPr>
        <w:pStyle w:val="HorizontalRule"/>
      </w:pP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929"/>
        <w:gridCol w:w="3674"/>
        <w:gridCol w:w="1036"/>
        <w:gridCol w:w="2574"/>
        <w:gridCol w:w="1442"/>
        <w:gridCol w:w="1027"/>
      </w:tblGrid>
      <w:tr w:rsidR="003530E4">
        <w:tc>
          <w:tcPr>
            <w:tcW w:w="941" w:type="dxa"/>
          </w:tcPr>
          <w:p w:rsidR="003530E4" w:rsidRDefault="00000000">
            <w:r>
              <w:rPr>
                <w:b/>
              </w:rPr>
              <w:t>Start</w:t>
            </w:r>
          </w:p>
        </w:tc>
        <w:tc>
          <w:tcPr>
            <w:tcW w:w="3757" w:type="dxa"/>
          </w:tcPr>
          <w:p w:rsidR="003530E4" w:rsidRDefault="00000000">
            <w:r>
              <w:rPr>
                <w:b/>
              </w:rPr>
              <w:t>Accommodation</w:t>
            </w:r>
          </w:p>
        </w:tc>
        <w:tc>
          <w:tcPr>
            <w:tcW w:w="939" w:type="dxa"/>
          </w:tcPr>
          <w:p w:rsidR="003530E4" w:rsidRDefault="00000000">
            <w:r>
              <w:rPr>
                <w:b/>
              </w:rPr>
              <w:t>Type</w:t>
            </w:r>
          </w:p>
        </w:tc>
        <w:tc>
          <w:tcPr>
            <w:tcW w:w="2415" w:type="dxa"/>
          </w:tcPr>
          <w:p w:rsidR="003530E4" w:rsidRDefault="00000000">
            <w:r>
              <w:rPr>
                <w:b/>
              </w:rPr>
              <w:t>Destination</w:t>
            </w:r>
          </w:p>
        </w:tc>
        <w:tc>
          <w:tcPr>
            <w:tcW w:w="1475" w:type="dxa"/>
          </w:tcPr>
          <w:p w:rsidR="003530E4" w:rsidRDefault="00000000">
            <w:r>
              <w:rPr>
                <w:b/>
              </w:rPr>
              <w:t>Basis</w:t>
            </w:r>
          </w:p>
        </w:tc>
        <w:tc>
          <w:tcPr>
            <w:tcW w:w="939" w:type="dxa"/>
          </w:tcPr>
          <w:p w:rsidR="003530E4" w:rsidRDefault="00000000">
            <w:r>
              <w:rPr>
                <w:b/>
              </w:rPr>
              <w:t>Duration</w:t>
            </w:r>
          </w:p>
        </w:tc>
      </w:tr>
      <w:tr w:rsidR="003530E4">
        <w:tc>
          <w:tcPr>
            <w:tcW w:w="0" w:type="auto"/>
          </w:tcPr>
          <w:p w:rsidR="003530E4" w:rsidRDefault="00000000">
            <w:r>
              <w:t>Day 1</w:t>
            </w:r>
          </w:p>
        </w:tc>
        <w:tc>
          <w:tcPr>
            <w:tcW w:w="0" w:type="auto"/>
          </w:tcPr>
          <w:p w:rsidR="003530E4" w:rsidRDefault="00000000">
            <w:proofErr w:type="spellStart"/>
            <w:r>
              <w:t>Ndali</w:t>
            </w:r>
            <w:proofErr w:type="spellEnd"/>
            <w:r>
              <w:t xml:space="preserve"> Lodge</w:t>
            </w:r>
          </w:p>
        </w:tc>
        <w:tc>
          <w:tcPr>
            <w:tcW w:w="0" w:type="auto"/>
          </w:tcPr>
          <w:p w:rsidR="003530E4" w:rsidRDefault="003530E4"/>
        </w:tc>
        <w:tc>
          <w:tcPr>
            <w:tcW w:w="0" w:type="auto"/>
          </w:tcPr>
          <w:p w:rsidR="003530E4" w:rsidRDefault="00000000">
            <w:r>
              <w:t>Kibale Forest National Park</w:t>
            </w:r>
          </w:p>
        </w:tc>
        <w:tc>
          <w:tcPr>
            <w:tcW w:w="0" w:type="auto"/>
          </w:tcPr>
          <w:p w:rsidR="003530E4" w:rsidRDefault="00000000">
            <w:r>
              <w:t>FB</w:t>
            </w:r>
          </w:p>
        </w:tc>
        <w:tc>
          <w:tcPr>
            <w:tcW w:w="0" w:type="auto"/>
          </w:tcPr>
          <w:p w:rsidR="003530E4" w:rsidRDefault="00000000">
            <w:r>
              <w:rPr>
                <w:b/>
              </w:rPr>
              <w:t>2 Nights</w:t>
            </w:r>
          </w:p>
        </w:tc>
      </w:tr>
      <w:tr w:rsidR="003530E4">
        <w:tc>
          <w:tcPr>
            <w:tcW w:w="0" w:type="auto"/>
          </w:tcPr>
          <w:p w:rsidR="003530E4" w:rsidRDefault="003530E4"/>
        </w:tc>
        <w:tc>
          <w:tcPr>
            <w:tcW w:w="0" w:type="auto"/>
          </w:tcPr>
          <w:p w:rsidR="003530E4" w:rsidRDefault="00000000">
            <w:r>
              <w:t>→ Kyaninga Lodge</w:t>
            </w:r>
          </w:p>
        </w:tc>
        <w:tc>
          <w:tcPr>
            <w:tcW w:w="0" w:type="auto"/>
          </w:tcPr>
          <w:p w:rsidR="003530E4" w:rsidRDefault="00000000">
            <w:r>
              <w:t>alternate</w:t>
            </w:r>
          </w:p>
        </w:tc>
        <w:tc>
          <w:tcPr>
            <w:tcW w:w="0" w:type="auto"/>
          </w:tcPr>
          <w:p w:rsidR="003530E4" w:rsidRDefault="003530E4"/>
        </w:tc>
        <w:tc>
          <w:tcPr>
            <w:tcW w:w="0" w:type="auto"/>
          </w:tcPr>
          <w:p w:rsidR="003530E4" w:rsidRDefault="003530E4"/>
        </w:tc>
        <w:tc>
          <w:tcPr>
            <w:tcW w:w="0" w:type="auto"/>
          </w:tcPr>
          <w:p w:rsidR="003530E4" w:rsidRDefault="003530E4"/>
        </w:tc>
      </w:tr>
      <w:tr w:rsidR="003530E4">
        <w:tc>
          <w:tcPr>
            <w:tcW w:w="0" w:type="auto"/>
          </w:tcPr>
          <w:p w:rsidR="003530E4" w:rsidRDefault="003530E4"/>
        </w:tc>
        <w:tc>
          <w:tcPr>
            <w:tcW w:w="0" w:type="auto"/>
          </w:tcPr>
          <w:p w:rsidR="003530E4" w:rsidRDefault="00000000">
            <w:r>
              <w:t xml:space="preserve">→ Turaco Treetops </w:t>
            </w:r>
          </w:p>
        </w:tc>
        <w:tc>
          <w:tcPr>
            <w:tcW w:w="0" w:type="auto"/>
          </w:tcPr>
          <w:p w:rsidR="003530E4" w:rsidRDefault="00000000">
            <w:r>
              <w:t>alternate</w:t>
            </w:r>
          </w:p>
        </w:tc>
        <w:tc>
          <w:tcPr>
            <w:tcW w:w="0" w:type="auto"/>
          </w:tcPr>
          <w:p w:rsidR="003530E4" w:rsidRDefault="003530E4"/>
        </w:tc>
        <w:tc>
          <w:tcPr>
            <w:tcW w:w="0" w:type="auto"/>
          </w:tcPr>
          <w:p w:rsidR="003530E4" w:rsidRDefault="003530E4"/>
        </w:tc>
        <w:tc>
          <w:tcPr>
            <w:tcW w:w="0" w:type="auto"/>
          </w:tcPr>
          <w:p w:rsidR="003530E4" w:rsidRDefault="003530E4"/>
        </w:tc>
      </w:tr>
    </w:tbl>
    <w:p w:rsidR="003530E4" w:rsidRDefault="003530E4">
      <w:pPr>
        <w:pStyle w:val="HorizontalRule"/>
      </w:pPr>
    </w:p>
    <w:p w:rsidR="003530E4" w:rsidRDefault="00000000">
      <w:pPr>
        <w:pStyle w:val="SmallNormal"/>
      </w:pPr>
      <w:r>
        <w:rPr>
          <w:b/>
        </w:rPr>
        <w:t>Key</w:t>
      </w:r>
      <w:r>
        <w:br/>
        <w:t>B&amp;B: Bed and Breakfast</w:t>
      </w:r>
      <w:r>
        <w:br/>
        <w:t>FB: Full Board - Dinner, Bed, Breakfast and Lunch</w:t>
      </w:r>
    </w:p>
    <w:p w:rsidR="003530E4" w:rsidRDefault="003530E4">
      <w:pPr>
        <w:pStyle w:val="HorizontalRule"/>
      </w:pPr>
    </w:p>
    <w:p w:rsidR="003530E4" w:rsidRDefault="00000000">
      <w:pPr>
        <w:pStyle w:val="Heading2"/>
      </w:pPr>
      <w:r>
        <w:t>Included</w:t>
      </w:r>
    </w:p>
    <w:p w:rsidR="003530E4" w:rsidRDefault="00000000">
      <w:pPr>
        <w:pStyle w:val="ListParagraph"/>
        <w:numPr>
          <w:ilvl w:val="0"/>
          <w:numId w:val="1"/>
        </w:numPr>
      </w:pPr>
      <w:r>
        <w:t>All ground transportation in a Safari Land cruiser</w:t>
      </w:r>
    </w:p>
    <w:p w:rsidR="003530E4" w:rsidRDefault="00000000">
      <w:pPr>
        <w:pStyle w:val="ListParagraph"/>
        <w:numPr>
          <w:ilvl w:val="0"/>
          <w:numId w:val="1"/>
        </w:numPr>
      </w:pPr>
      <w:r>
        <w:t>Chimpanzee trekking permits</w:t>
      </w:r>
    </w:p>
    <w:p w:rsidR="003530E4" w:rsidRDefault="00000000">
      <w:pPr>
        <w:pStyle w:val="ListParagraph"/>
        <w:numPr>
          <w:ilvl w:val="0"/>
          <w:numId w:val="1"/>
        </w:numPr>
      </w:pPr>
      <w:r>
        <w:t>Services of an English-speaking guide.</w:t>
      </w:r>
    </w:p>
    <w:p w:rsidR="003530E4" w:rsidRDefault="00000000">
      <w:pPr>
        <w:pStyle w:val="ListParagraph"/>
        <w:numPr>
          <w:ilvl w:val="0"/>
          <w:numId w:val="1"/>
        </w:numPr>
      </w:pPr>
      <w:r>
        <w:t>Full board accommodation as per the itinerary </w:t>
      </w:r>
    </w:p>
    <w:p w:rsidR="003530E4" w:rsidRDefault="00000000">
      <w:pPr>
        <w:pStyle w:val="ListParagraph"/>
        <w:numPr>
          <w:ilvl w:val="0"/>
          <w:numId w:val="1"/>
        </w:numPr>
      </w:pPr>
      <w:r>
        <w:t>Bottled water for highland areas.</w:t>
      </w:r>
    </w:p>
    <w:p w:rsidR="003530E4" w:rsidRDefault="00000000">
      <w:pPr>
        <w:pStyle w:val="ListParagraph"/>
        <w:numPr>
          <w:ilvl w:val="0"/>
          <w:numId w:val="1"/>
        </w:numPr>
      </w:pPr>
      <w:r>
        <w:t>Crater walk tour </w:t>
      </w:r>
    </w:p>
    <w:p w:rsidR="003530E4" w:rsidRDefault="00000000">
      <w:pPr>
        <w:pStyle w:val="ListParagraph"/>
        <w:numPr>
          <w:ilvl w:val="0"/>
          <w:numId w:val="1"/>
        </w:numPr>
      </w:pPr>
      <w:r>
        <w:t>Bigodi Wetland Visit. </w:t>
      </w:r>
    </w:p>
    <w:p w:rsidR="003530E4" w:rsidRDefault="00000000">
      <w:pPr>
        <w:pStyle w:val="ListParagraph"/>
        <w:numPr>
          <w:ilvl w:val="0"/>
          <w:numId w:val="1"/>
        </w:numPr>
      </w:pPr>
      <w:r>
        <w:t>Park entrance and conservation fees.</w:t>
      </w:r>
    </w:p>
    <w:p w:rsidR="003530E4" w:rsidRDefault="00000000">
      <w:pPr>
        <w:pStyle w:val="ListParagraph"/>
        <w:numPr>
          <w:ilvl w:val="0"/>
          <w:numId w:val="1"/>
        </w:numPr>
      </w:pPr>
      <w:r>
        <w:t>All government taxes </w:t>
      </w:r>
    </w:p>
    <w:p w:rsidR="003530E4" w:rsidRDefault="00000000">
      <w:pPr>
        <w:pStyle w:val="ListParagraph"/>
        <w:numPr>
          <w:ilvl w:val="0"/>
          <w:numId w:val="1"/>
        </w:numPr>
      </w:pPr>
      <w:r>
        <w:t>Our assistance </w:t>
      </w:r>
    </w:p>
    <w:p w:rsidR="003530E4" w:rsidRDefault="00000000">
      <w:pPr>
        <w:pStyle w:val="Heading2"/>
      </w:pPr>
      <w:r>
        <w:t>Excluded</w:t>
      </w:r>
    </w:p>
    <w:p w:rsidR="003530E4" w:rsidRDefault="00000000">
      <w:pPr>
        <w:pStyle w:val="ListParagraph"/>
        <w:numPr>
          <w:ilvl w:val="0"/>
          <w:numId w:val="1"/>
        </w:numPr>
      </w:pPr>
      <w:r>
        <w:t>International flights,</w:t>
      </w:r>
    </w:p>
    <w:p w:rsidR="003530E4" w:rsidRDefault="00000000">
      <w:pPr>
        <w:pStyle w:val="ListParagraph"/>
        <w:numPr>
          <w:ilvl w:val="0"/>
          <w:numId w:val="1"/>
        </w:numPr>
      </w:pPr>
      <w:r>
        <w:t>Personal Travel insurance,</w:t>
      </w:r>
    </w:p>
    <w:p w:rsidR="003530E4" w:rsidRDefault="00000000">
      <w:pPr>
        <w:pStyle w:val="ListParagraph"/>
        <w:numPr>
          <w:ilvl w:val="0"/>
          <w:numId w:val="1"/>
        </w:numPr>
      </w:pPr>
      <w:r>
        <w:t>Visa Fees,</w:t>
      </w:r>
    </w:p>
    <w:p w:rsidR="003530E4" w:rsidRDefault="00000000">
      <w:pPr>
        <w:pStyle w:val="ListParagraph"/>
        <w:numPr>
          <w:ilvl w:val="0"/>
          <w:numId w:val="1"/>
        </w:numPr>
      </w:pPr>
      <w:r>
        <w:t>Premium drinks,</w:t>
      </w:r>
    </w:p>
    <w:p w:rsidR="003530E4" w:rsidRDefault="00000000">
      <w:pPr>
        <w:pStyle w:val="ListParagraph"/>
        <w:numPr>
          <w:ilvl w:val="0"/>
          <w:numId w:val="1"/>
        </w:numPr>
      </w:pPr>
      <w:r>
        <w:t>Cigarettes,</w:t>
      </w:r>
    </w:p>
    <w:p w:rsidR="003530E4" w:rsidRDefault="00000000">
      <w:pPr>
        <w:pStyle w:val="ListParagraph"/>
        <w:numPr>
          <w:ilvl w:val="0"/>
          <w:numId w:val="1"/>
        </w:numPr>
      </w:pPr>
      <w:r>
        <w:t>Tips, souvenirs, and any other items of personal nature.</w:t>
      </w:r>
    </w:p>
    <w:p w:rsidR="003530E4" w:rsidRDefault="00000000">
      <w:pPr>
        <w:pStyle w:val="Heading2"/>
      </w:pPr>
      <w:r>
        <w:t xml:space="preserve">Day 1: </w:t>
      </w:r>
      <w:r>
        <w:tab/>
      </w:r>
      <w:proofErr w:type="spellStart"/>
      <w:r>
        <w:t>Ndali</w:t>
      </w:r>
      <w:proofErr w:type="spellEnd"/>
      <w:r>
        <w:t xml:space="preserve"> Lodge, Kibale Forest National Park </w:t>
      </w:r>
      <w:r>
        <w:tab/>
      </w:r>
    </w:p>
    <w:p w:rsidR="003530E4" w:rsidRDefault="003530E4">
      <w:pPr>
        <w:pStyle w:val="HorizontalRule"/>
      </w:pPr>
    </w:p>
    <w:p w:rsidR="003530E4" w:rsidRDefault="00000000">
      <w:pPr>
        <w:pStyle w:val="Heading3"/>
      </w:pPr>
      <w:r>
        <w:t>Kibale Forest National Park</w:t>
      </w:r>
    </w:p>
    <w:p w:rsidR="003530E4" w:rsidRDefault="00000000">
      <w:r>
        <w:t xml:space="preserve">Kibale Forest National Park, situated in Western Uganda, is famous for its high density of primates, </w:t>
      </w:r>
      <w:proofErr w:type="spellStart"/>
      <w:r>
        <w:t>breathtaking</w:t>
      </w:r>
      <w:proofErr w:type="spellEnd"/>
      <w:r>
        <w:t xml:space="preserve"> crater lakes, and thick, beautiful jungle. Thirteen primate species inhabit the beautiful tropical forest, including red-tailed monkey, </w:t>
      </w:r>
      <w:proofErr w:type="spellStart"/>
      <w:r>
        <w:t>L’Hoest's</w:t>
      </w:r>
      <w:proofErr w:type="spellEnd"/>
      <w:r>
        <w:t xml:space="preserve"> monkey, grey-cheeked mangabey, red colobus, and black and white colobus monkeys. Visitors may spot some of the 300 bird species and 250 butterfly species, and buffalo, forest elephants, leopards, </w:t>
      </w:r>
      <w:r>
        <w:lastRenderedPageBreak/>
        <w:t xml:space="preserve">bushbucks, and sitatungas also live in the park but are generally shy. The area is decorated by around 50 enthralling crater lakes and numerous pristine hiking trails. Several cultural tours are on offer which delve into the rich traditions of the </w:t>
      </w:r>
      <w:proofErr w:type="spellStart"/>
      <w:r>
        <w:t>Batoro</w:t>
      </w:r>
      <w:proofErr w:type="spellEnd"/>
      <w:r>
        <w:t xml:space="preserve"> people, giving travellers a chance to see </w:t>
      </w:r>
      <w:proofErr w:type="spellStart"/>
      <w:r>
        <w:t>Batoro</w:t>
      </w:r>
      <w:proofErr w:type="spellEnd"/>
      <w:r>
        <w:t xml:space="preserve"> dancing, singing and traditional healing up close.</w:t>
      </w:r>
    </w:p>
    <w:p w:rsidR="003530E4" w:rsidRDefault="003530E4">
      <w:pPr>
        <w:pStyle w:val="HorizontalRuleLight"/>
      </w:pPr>
    </w:p>
    <w:p w:rsidR="003530E4" w:rsidRDefault="00000000">
      <w:pPr>
        <w:pStyle w:val="Heading3"/>
      </w:pPr>
      <w:r>
        <w:t>Day Itinerary</w:t>
      </w:r>
    </w:p>
    <w:p w:rsidR="003530E4" w:rsidRDefault="00000000">
      <w:pPr>
        <w:pStyle w:val="ListParagraph"/>
        <w:numPr>
          <w:ilvl w:val="0"/>
          <w:numId w:val="1"/>
        </w:numPr>
      </w:pPr>
      <w:r>
        <w:t>0700: Estimated time of arrival on a morning flight. </w:t>
      </w:r>
    </w:p>
    <w:p w:rsidR="003530E4" w:rsidRDefault="00000000">
      <w:pPr>
        <w:pStyle w:val="ListParagraph"/>
        <w:numPr>
          <w:ilvl w:val="0"/>
          <w:numId w:val="1"/>
        </w:numPr>
      </w:pPr>
      <w:r>
        <w:t>0800: Transfer to Kibale Forest National Park.</w:t>
      </w:r>
    </w:p>
    <w:p w:rsidR="003530E4" w:rsidRDefault="00000000">
      <w:pPr>
        <w:pStyle w:val="ListParagraph"/>
        <w:numPr>
          <w:ilvl w:val="0"/>
          <w:numId w:val="1"/>
        </w:numPr>
      </w:pPr>
      <w:r>
        <w:t>1200: Arrival at Kibale Forest National Park.</w:t>
      </w:r>
    </w:p>
    <w:p w:rsidR="003530E4" w:rsidRDefault="00000000">
      <w:pPr>
        <w:pStyle w:val="ListParagraph"/>
        <w:numPr>
          <w:ilvl w:val="0"/>
          <w:numId w:val="1"/>
        </w:numPr>
      </w:pPr>
      <w:r>
        <w:t>1300: Lunch at the Lodge.</w:t>
      </w:r>
    </w:p>
    <w:p w:rsidR="003530E4" w:rsidRDefault="00000000">
      <w:pPr>
        <w:pStyle w:val="ListParagraph"/>
        <w:numPr>
          <w:ilvl w:val="0"/>
          <w:numId w:val="1"/>
        </w:numPr>
      </w:pPr>
      <w:r>
        <w:t xml:space="preserve">1500: </w:t>
      </w:r>
      <w:r>
        <w:rPr>
          <w:b/>
        </w:rPr>
        <w:t>Crate walk tour </w:t>
      </w:r>
    </w:p>
    <w:p w:rsidR="003530E4" w:rsidRDefault="00000000">
      <w:pPr>
        <w:pStyle w:val="ListParagraph"/>
        <w:numPr>
          <w:ilvl w:val="0"/>
          <w:numId w:val="1"/>
        </w:numPr>
      </w:pPr>
      <w:r>
        <w:t>1700: Return to your Lodge. </w:t>
      </w:r>
    </w:p>
    <w:p w:rsidR="003530E4" w:rsidRDefault="00000000">
      <w:pPr>
        <w:pStyle w:val="ListParagraph"/>
        <w:numPr>
          <w:ilvl w:val="0"/>
          <w:numId w:val="1"/>
        </w:numPr>
      </w:pPr>
      <w:r>
        <w:t>1800: Dinner and overnight stay. </w:t>
      </w:r>
    </w:p>
    <w:p w:rsidR="003530E4" w:rsidRDefault="00000000">
      <w:pPr>
        <w:pStyle w:val="Heading3"/>
      </w:pPr>
      <w:r>
        <w:t xml:space="preserve">Overnight: </w:t>
      </w:r>
      <w:proofErr w:type="spellStart"/>
      <w:r>
        <w:t>Ndali</w:t>
      </w:r>
      <w:proofErr w:type="spellEnd"/>
      <w:r>
        <w:t xml:space="preserve"> Lodge </w:t>
      </w:r>
      <w:r>
        <w:tab/>
      </w:r>
    </w:p>
    <w:p w:rsidR="003530E4" w:rsidRDefault="00000000">
      <w:r>
        <w:t>Known as the 'Cradle of the Nile', Uganda is one of Africa's best kept secrets. Few countries can boast the infinite variety of flora and fauna and such diverse and spectacular scenery. Uganda has much to offer the first time visitor to Africa as well as veteran travellers.</w:t>
      </w:r>
    </w:p>
    <w:p w:rsidR="003530E4" w:rsidRDefault="00000000">
      <w:proofErr w:type="spellStart"/>
      <w:r>
        <w:t>Ndali</w:t>
      </w:r>
      <w:proofErr w:type="spellEnd"/>
      <w:r>
        <w:t xml:space="preserve"> Lodge is set stunningly amidst the </w:t>
      </w:r>
      <w:proofErr w:type="spellStart"/>
      <w:r>
        <w:t>Bunyaruguru</w:t>
      </w:r>
      <w:proofErr w:type="spellEnd"/>
      <w:r>
        <w:t xml:space="preserve"> crater lake region of Western Uganda, 26 kilometres south of Fort Portal lies at the centre of 1000 acres of privately owned fertile farmland still cultivated in a traditional style. A visit to Uganda would not be complete without experiencing the wonders </w:t>
      </w:r>
      <w:proofErr w:type="spellStart"/>
      <w:r>
        <w:t>Ndali</w:t>
      </w:r>
      <w:proofErr w:type="spellEnd"/>
      <w:r>
        <w:t xml:space="preserve"> has to offer.</w:t>
      </w:r>
    </w:p>
    <w:p w:rsidR="003530E4" w:rsidRDefault="00000000">
      <w:pPr>
        <w:jc w:val="distribute"/>
      </w:pPr>
      <w:r>
        <w:rPr>
          <w:noProof/>
        </w:rPr>
        <w:drawing>
          <wp:inline distT="0" distB="0" distL="0" distR="0">
            <wp:extent cx="3276600" cy="2047876"/>
            <wp:effectExtent l="0" t="0" r="0" b="0"/>
            <wp:docPr id="179973655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2279189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stretch>
                      <a:fillRect/>
                    </a:stretch>
                  </pic:blipFill>
                  <pic:spPr>
                    <a:xfrm>
                      <a:off x="0" y="0"/>
                      <a:ext cx="3276600" cy="2047876"/>
                    </a:xfrm>
                    <a:prstGeom prst="rect">
                      <a:avLst/>
                    </a:prstGeom>
                  </pic:spPr>
                </pic:pic>
              </a:graphicData>
            </a:graphic>
          </wp:inline>
        </w:drawing>
      </w:r>
    </w:p>
    <w:p w:rsidR="003530E4" w:rsidRDefault="003530E4">
      <w:pPr>
        <w:pStyle w:val="HorizontalRuleLight"/>
      </w:pPr>
    </w:p>
    <w:p w:rsidR="003530E4" w:rsidRDefault="00000000">
      <w:pPr>
        <w:pStyle w:val="Heading3"/>
      </w:pPr>
      <w:r>
        <w:t xml:space="preserve">Alternate: Kyaninga Lodge </w:t>
      </w:r>
      <w:r>
        <w:tab/>
      </w:r>
    </w:p>
    <w:p w:rsidR="003530E4" w:rsidRDefault="00000000">
      <w:r>
        <w:t xml:space="preserve">Set against the stunning backdrop of Lake Kyaninga and the Rwenzori Mountains beyond, Kyaninga Lodge is the spectacular result of one man’s vision and six years of unwavering commitment to creating an experience of Africa’s beauty unlike anything else. </w:t>
      </w:r>
    </w:p>
    <w:p w:rsidR="003530E4" w:rsidRDefault="00000000">
      <w:r>
        <w:t xml:space="preserve">You can experience the beauty and romance of this unexplored region, while staying in the height of luxury and elegance. Nine exclusive cottages made from hand carved logs, superb dining, and a wealth of adventures </w:t>
      </w:r>
      <w:proofErr w:type="spellStart"/>
      <w:r>
        <w:t>await.The</w:t>
      </w:r>
      <w:proofErr w:type="spellEnd"/>
      <w:r>
        <w:t xml:space="preserve"> Kyaninga Team is looking forward to welcoming you to Kyaninga Lodge and helping you explore this remarkable region of Africa.</w:t>
      </w:r>
    </w:p>
    <w:p w:rsidR="003530E4" w:rsidRDefault="00000000">
      <w:pPr>
        <w:jc w:val="distribute"/>
      </w:pPr>
      <w:r>
        <w:rPr>
          <w:noProof/>
        </w:rPr>
        <w:lastRenderedPageBreak/>
        <w:drawing>
          <wp:inline distT="0" distB="0" distL="0" distR="0">
            <wp:extent cx="3276600" cy="2047876"/>
            <wp:effectExtent l="0" t="0" r="0" b="0"/>
            <wp:docPr id="99994638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21701040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3"/>
                    <a:stretch>
                      <a:fillRect/>
                    </a:stretch>
                  </pic:blipFill>
                  <pic:spPr>
                    <a:xfrm>
                      <a:off x="0" y="0"/>
                      <a:ext cx="3276600" cy="2047876"/>
                    </a:xfrm>
                    <a:prstGeom prst="rect">
                      <a:avLst/>
                    </a:prstGeom>
                  </pic:spPr>
                </pic:pic>
              </a:graphicData>
            </a:graphic>
          </wp:inline>
        </w:drawing>
      </w:r>
    </w:p>
    <w:p w:rsidR="003530E4" w:rsidRDefault="003530E4">
      <w:pPr>
        <w:pStyle w:val="HorizontalRuleLight"/>
      </w:pPr>
    </w:p>
    <w:p w:rsidR="003530E4" w:rsidRDefault="00000000">
      <w:pPr>
        <w:pStyle w:val="Heading3"/>
      </w:pPr>
      <w:r>
        <w:t xml:space="preserve">Alternate: Turaco Treetops  </w:t>
      </w:r>
      <w:r>
        <w:tab/>
      </w:r>
    </w:p>
    <w:p w:rsidR="003530E4" w:rsidRDefault="00000000">
      <w:r>
        <w:t>Turaco Treetops is ideally located just outside the lush Kibale National Park, Uganda, where many birds, monkeys and butterflies that inhabit the Kibale Forest can also be found. The accommodation is in the form of cottages and rooms equipped with practical furniture, mosquito nets, comfortable beds, a private bathroom and a balcony with fantastic views over the canopy. Guests can enjoy all their meals in the main lodge's dining room or sit in the bar with a refreshing drink. Additional amenities and services include a swimming pool, a lounge area with a fireplace, a first-floor lounge with spectacular views over the forest and the snow-capped Rwenzori mountains and Wi-Fi. Guests can enjoy going on day/night forest walks, mountain bike tours and experience chimpanzee trekking.</w:t>
      </w:r>
    </w:p>
    <w:p w:rsidR="003530E4" w:rsidRDefault="00000000">
      <w:pPr>
        <w:jc w:val="distribute"/>
      </w:pPr>
      <w:r>
        <w:rPr>
          <w:noProof/>
        </w:rPr>
        <w:drawing>
          <wp:inline distT="0" distB="0" distL="0" distR="0">
            <wp:extent cx="3276600" cy="2047876"/>
            <wp:effectExtent l="0" t="0" r="0" b="0"/>
            <wp:docPr id="190323298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4"/>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55435080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5"/>
                    <a:stretch>
                      <a:fillRect/>
                    </a:stretch>
                  </pic:blipFill>
                  <pic:spPr>
                    <a:xfrm>
                      <a:off x="0" y="0"/>
                      <a:ext cx="3276600" cy="2047876"/>
                    </a:xfrm>
                    <a:prstGeom prst="rect">
                      <a:avLst/>
                    </a:prstGeom>
                  </pic:spPr>
                </pic:pic>
              </a:graphicData>
            </a:graphic>
          </wp:inline>
        </w:drawing>
      </w:r>
    </w:p>
    <w:p w:rsidR="003530E4" w:rsidRDefault="003530E4">
      <w:pPr>
        <w:pStyle w:val="HorizontalRuleLight"/>
      </w:pPr>
    </w:p>
    <w:p w:rsidR="003530E4"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745"/>
        <w:gridCol w:w="8721"/>
      </w:tblGrid>
      <w:tr w:rsidR="003530E4">
        <w:tc>
          <w:tcPr>
            <w:tcW w:w="1745" w:type="dxa"/>
          </w:tcPr>
          <w:p w:rsidR="003530E4" w:rsidRDefault="00000000">
            <w:r>
              <w:t>Afternoon</w:t>
            </w:r>
          </w:p>
        </w:tc>
        <w:tc>
          <w:tcPr>
            <w:tcW w:w="8721" w:type="dxa"/>
          </w:tcPr>
          <w:p w:rsidR="003530E4" w:rsidRDefault="00000000">
            <w:r>
              <w:t>Crate walk tour</w:t>
            </w:r>
          </w:p>
        </w:tc>
      </w:tr>
    </w:tbl>
    <w:p w:rsidR="003530E4" w:rsidRDefault="003530E4">
      <w:pPr>
        <w:pStyle w:val="HorizontalRuleLight"/>
      </w:pPr>
    </w:p>
    <w:p w:rsidR="003530E4" w:rsidRDefault="00000000">
      <w:pPr>
        <w:pStyle w:val="Heading3"/>
      </w:pPr>
      <w:r>
        <w:t>Basis</w:t>
      </w:r>
    </w:p>
    <w:p w:rsidR="003530E4" w:rsidRDefault="00000000">
      <w:r>
        <w:t>Full Board - Dinner, Bed, Breakfast and Lunch</w:t>
      </w:r>
    </w:p>
    <w:p w:rsidR="003530E4" w:rsidRDefault="003530E4">
      <w:pPr>
        <w:pStyle w:val="HorizontalRuleLight"/>
      </w:pPr>
    </w:p>
    <w:p w:rsidR="003530E4" w:rsidRDefault="00000000">
      <w:pPr>
        <w:pStyle w:val="Heading2"/>
      </w:pPr>
      <w:r>
        <w:t xml:space="preserve">Day 2: </w:t>
      </w:r>
      <w:r>
        <w:tab/>
      </w:r>
      <w:proofErr w:type="spellStart"/>
      <w:r>
        <w:t>Ndali</w:t>
      </w:r>
      <w:proofErr w:type="spellEnd"/>
      <w:r>
        <w:t xml:space="preserve"> Lodge, Kibale Forest National Park </w:t>
      </w:r>
      <w:r>
        <w:tab/>
      </w:r>
    </w:p>
    <w:p w:rsidR="003530E4" w:rsidRDefault="003530E4">
      <w:pPr>
        <w:pStyle w:val="HorizontalRule"/>
      </w:pPr>
    </w:p>
    <w:p w:rsidR="003530E4" w:rsidRDefault="00000000">
      <w:pPr>
        <w:pStyle w:val="Heading3"/>
      </w:pPr>
      <w:r>
        <w:lastRenderedPageBreak/>
        <w:t>Day Itinerary</w:t>
      </w:r>
    </w:p>
    <w:p w:rsidR="003530E4" w:rsidRDefault="00000000">
      <w:pPr>
        <w:pStyle w:val="ListParagraph"/>
        <w:numPr>
          <w:ilvl w:val="0"/>
          <w:numId w:val="1"/>
        </w:numPr>
      </w:pPr>
      <w:r>
        <w:t>0700: Transfer to the park headquarters for your Chimpanzee briefing.</w:t>
      </w:r>
    </w:p>
    <w:p w:rsidR="003530E4" w:rsidRDefault="00000000">
      <w:pPr>
        <w:pStyle w:val="ListParagraph"/>
        <w:numPr>
          <w:ilvl w:val="0"/>
          <w:numId w:val="1"/>
        </w:numPr>
      </w:pPr>
      <w:r>
        <w:t xml:space="preserve"> 0800: Start the </w:t>
      </w:r>
      <w:r>
        <w:rPr>
          <w:b/>
        </w:rPr>
        <w:t>Chimpanzee trekking in Kibale Forest.</w:t>
      </w:r>
    </w:p>
    <w:p w:rsidR="003530E4" w:rsidRDefault="00000000">
      <w:pPr>
        <w:pStyle w:val="ListParagraph"/>
        <w:numPr>
          <w:ilvl w:val="0"/>
          <w:numId w:val="1"/>
        </w:numPr>
      </w:pPr>
      <w:r>
        <w:t>1230: Lunch </w:t>
      </w:r>
    </w:p>
    <w:p w:rsidR="003530E4" w:rsidRDefault="00000000">
      <w:pPr>
        <w:pStyle w:val="ListParagraph"/>
        <w:numPr>
          <w:ilvl w:val="0"/>
          <w:numId w:val="1"/>
        </w:numPr>
      </w:pPr>
      <w:r>
        <w:t>1330: Drive to Queen Elizabeth National Park </w:t>
      </w:r>
    </w:p>
    <w:p w:rsidR="003530E4" w:rsidRDefault="00000000">
      <w:pPr>
        <w:pStyle w:val="ListParagraph"/>
        <w:numPr>
          <w:ilvl w:val="0"/>
          <w:numId w:val="1"/>
        </w:numPr>
      </w:pPr>
      <w:r>
        <w:t xml:space="preserve">1500: Afternoon </w:t>
      </w:r>
      <w:r>
        <w:rPr>
          <w:b/>
        </w:rPr>
        <w:t>Bigodi Wetland Sanctuary Visit. </w:t>
      </w:r>
    </w:p>
    <w:p w:rsidR="003530E4" w:rsidRDefault="00000000">
      <w:pPr>
        <w:pStyle w:val="ListParagraph"/>
        <w:numPr>
          <w:ilvl w:val="0"/>
          <w:numId w:val="1"/>
        </w:numPr>
      </w:pPr>
      <w:r>
        <w:t>1930: Dinner and overnight stay at your lodge. </w:t>
      </w:r>
    </w:p>
    <w:p w:rsidR="003530E4"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745"/>
        <w:gridCol w:w="8721"/>
      </w:tblGrid>
      <w:tr w:rsidR="003530E4">
        <w:tc>
          <w:tcPr>
            <w:tcW w:w="1745" w:type="dxa"/>
          </w:tcPr>
          <w:p w:rsidR="003530E4" w:rsidRDefault="00000000">
            <w:r>
              <w:t>Morning</w:t>
            </w:r>
          </w:p>
        </w:tc>
        <w:tc>
          <w:tcPr>
            <w:tcW w:w="8721" w:type="dxa"/>
          </w:tcPr>
          <w:p w:rsidR="003530E4" w:rsidRDefault="00000000">
            <w:r>
              <w:t>Kibale Forest Chimp Tracking</w:t>
            </w:r>
          </w:p>
        </w:tc>
      </w:tr>
      <w:tr w:rsidR="003530E4">
        <w:tc>
          <w:tcPr>
            <w:tcW w:w="1745" w:type="dxa"/>
          </w:tcPr>
          <w:p w:rsidR="003530E4" w:rsidRDefault="00000000">
            <w:r>
              <w:t>Afternoon</w:t>
            </w:r>
          </w:p>
        </w:tc>
        <w:tc>
          <w:tcPr>
            <w:tcW w:w="8721" w:type="dxa"/>
          </w:tcPr>
          <w:p w:rsidR="003530E4" w:rsidRDefault="00000000">
            <w:r>
              <w:t>Bigodi Wetland Sanctuary</w:t>
            </w:r>
          </w:p>
        </w:tc>
      </w:tr>
    </w:tbl>
    <w:p w:rsidR="003530E4" w:rsidRDefault="003530E4">
      <w:pPr>
        <w:pStyle w:val="HorizontalRuleLight"/>
      </w:pPr>
    </w:p>
    <w:p w:rsidR="003530E4" w:rsidRDefault="00000000">
      <w:pPr>
        <w:pStyle w:val="Heading4"/>
      </w:pPr>
      <w:r>
        <w:t>Kibale Forest Chimp Tracking</w:t>
      </w:r>
    </w:p>
    <w:p w:rsidR="003530E4" w:rsidRDefault="00000000">
      <w:r>
        <w:t xml:space="preserve">The most favourite of </w:t>
      </w:r>
      <w:proofErr w:type="spellStart"/>
      <w:r>
        <w:t>Kibale’s</w:t>
      </w:r>
      <w:proofErr w:type="spellEnd"/>
      <w:r>
        <w:t xml:space="preserve"> walks embarks on from the </w:t>
      </w:r>
      <w:proofErr w:type="spellStart"/>
      <w:r>
        <w:t>Kanyanchu</w:t>
      </w:r>
      <w:proofErr w:type="spellEnd"/>
      <w:r>
        <w:t xml:space="preserve"> Visitor </w:t>
      </w:r>
      <w:proofErr w:type="spellStart"/>
      <w:r>
        <w:t>center</w:t>
      </w:r>
      <w:proofErr w:type="spellEnd"/>
      <w:r>
        <w:t xml:space="preserve"> at 08.00 &amp; 15.00 and lasts 2 to 3 hours. Chimpanzee are the most sought after primate by visitors, but you should look out for the black &amp; white colobus, red tailed monkey or the grey cheeked mangabey. Your guides will be able to show you pittas &amp; different bird species and will give details of the </w:t>
      </w:r>
      <w:proofErr w:type="spellStart"/>
      <w:r>
        <w:t>tradit</w:t>
      </w:r>
      <w:proofErr w:type="spellEnd"/>
      <w:r>
        <w:t xml:space="preserve"> of the plant species within the forest. This walk is for 6 people in a group.</w:t>
      </w:r>
    </w:p>
    <w:p w:rsidR="003530E4" w:rsidRDefault="00000000">
      <w:pPr>
        <w:pStyle w:val="Heading4"/>
      </w:pPr>
      <w:r>
        <w:t>Bigodi Wetland Sanctuary</w:t>
      </w:r>
    </w:p>
    <w:p w:rsidR="003530E4" w:rsidRDefault="00000000">
      <w:r>
        <w:t xml:space="preserve">The Bigodi Wetland Sanctuary is a community development enterprise located on the fringe of Kibale National Park where guided tours are conducted along a path through the wetland at time along boardwalk trail.  Bigodi is a birder's paradise with 138 bird species having been identified there including the crowd please Great Blue Turaco. The sanctuary is also home to 8 primate species including the black and white colobus, red colobus, mangabey, red tail, vervet, and </w:t>
      </w:r>
      <w:proofErr w:type="spellStart"/>
      <w:r>
        <w:t>L’Hoest</w:t>
      </w:r>
      <w:proofErr w:type="spellEnd"/>
      <w:r>
        <w:t>.</w:t>
      </w:r>
    </w:p>
    <w:p w:rsidR="003530E4" w:rsidRDefault="003530E4">
      <w:pPr>
        <w:pStyle w:val="HorizontalRuleLight"/>
      </w:pPr>
    </w:p>
    <w:p w:rsidR="003530E4" w:rsidRDefault="00000000">
      <w:pPr>
        <w:pStyle w:val="Heading3"/>
      </w:pPr>
      <w:r>
        <w:t>Basis</w:t>
      </w:r>
    </w:p>
    <w:p w:rsidR="003530E4" w:rsidRDefault="00000000">
      <w:r>
        <w:t>Full Board - Dinner, Bed, Breakfast and Lunch</w:t>
      </w:r>
    </w:p>
    <w:p w:rsidR="003530E4" w:rsidRDefault="003530E4">
      <w:pPr>
        <w:pStyle w:val="HorizontalRuleLight"/>
      </w:pPr>
    </w:p>
    <w:p w:rsidR="003530E4" w:rsidRDefault="00000000">
      <w:pPr>
        <w:pStyle w:val="Heading2"/>
      </w:pPr>
      <w:r>
        <w:t xml:space="preserve">Day 3: </w:t>
      </w:r>
      <w:r>
        <w:tab/>
        <w:t xml:space="preserve">End of Itinerary </w:t>
      </w:r>
      <w:r>
        <w:tab/>
      </w:r>
    </w:p>
    <w:p w:rsidR="003530E4" w:rsidRDefault="003530E4">
      <w:pPr>
        <w:pStyle w:val="HorizontalRule"/>
      </w:pPr>
    </w:p>
    <w:p w:rsidR="003530E4" w:rsidRDefault="00000000">
      <w:pPr>
        <w:pStyle w:val="Heading3"/>
      </w:pPr>
      <w:r>
        <w:t>Day Itinerary</w:t>
      </w:r>
    </w:p>
    <w:p w:rsidR="003530E4" w:rsidRDefault="00000000">
      <w:r>
        <w:t>•    0800: Begin the day with a morning cup of coffee.</w:t>
      </w:r>
      <w:r>
        <w:br/>
        <w:t>•    0900: Drive and return to Kampala at your convenience. </w:t>
      </w:r>
      <w:r>
        <w:br/>
        <w:t>•    1230: Lunch enroute </w:t>
      </w:r>
      <w:r>
        <w:br/>
        <w:t>•    1400:Continue your journey to Kampala and Entebbe. </w:t>
      </w:r>
      <w:r>
        <w:br/>
        <w:t xml:space="preserve">•    1700: </w:t>
      </w:r>
      <w:proofErr w:type="spellStart"/>
      <w:r>
        <w:t>Esr</w:t>
      </w:r>
      <w:proofErr w:type="spellEnd"/>
      <w:r>
        <w:t>=</w:t>
      </w:r>
      <w:proofErr w:type="spellStart"/>
      <w:r>
        <w:t>timated</w:t>
      </w:r>
      <w:proofErr w:type="spellEnd"/>
      <w:r>
        <w:t xml:space="preserve"> time to arrive and check-in </w:t>
      </w:r>
      <w:r>
        <w:br/>
        <w:t>•    TBA: Flight departure time to be advised. </w:t>
      </w:r>
    </w:p>
    <w:p w:rsidR="003530E4" w:rsidRDefault="00000000">
      <w:pPr>
        <w:pStyle w:val="Heading3"/>
      </w:pPr>
      <w:r>
        <w:t>Basis</w:t>
      </w:r>
    </w:p>
    <w:p w:rsidR="003530E4" w:rsidRDefault="00000000">
      <w:r>
        <w:t>Bed and Breakfast</w:t>
      </w:r>
    </w:p>
    <w:p w:rsidR="003530E4" w:rsidRDefault="003530E4">
      <w:pPr>
        <w:pStyle w:val="HorizontalRuleLight"/>
      </w:pPr>
    </w:p>
    <w:p w:rsidR="003530E4" w:rsidRDefault="00000000">
      <w:r>
        <w:lastRenderedPageBreak/>
        <w:br w:type="page"/>
      </w:r>
    </w:p>
    <w:p w:rsidR="003530E4" w:rsidRDefault="00000000">
      <w:pPr>
        <w:pStyle w:val="Heading1"/>
      </w:pPr>
      <w:r>
        <w:lastRenderedPageBreak/>
        <w:t>Transport</w:t>
      </w:r>
    </w:p>
    <w:p w:rsidR="003530E4" w:rsidRDefault="003530E4">
      <w:pPr>
        <w:pStyle w:val="HorizontalRule"/>
      </w:pPr>
    </w:p>
    <w:p w:rsidR="003530E4" w:rsidRDefault="00000000">
      <w:pPr>
        <w:pStyle w:val="Heading2"/>
      </w:pPr>
      <w:r>
        <w:t>Transfers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9"/>
        <w:gridCol w:w="1206"/>
        <w:gridCol w:w="2834"/>
        <w:gridCol w:w="2834"/>
        <w:gridCol w:w="1092"/>
        <w:gridCol w:w="1627"/>
      </w:tblGrid>
      <w:tr w:rsidR="003530E4">
        <w:tc>
          <w:tcPr>
            <w:tcW w:w="1259" w:type="dxa"/>
          </w:tcPr>
          <w:p w:rsidR="003530E4" w:rsidRDefault="00000000">
            <w:r>
              <w:rPr>
                <w:b/>
              </w:rPr>
              <w:t>Date</w:t>
            </w:r>
          </w:p>
        </w:tc>
        <w:tc>
          <w:tcPr>
            <w:tcW w:w="1255" w:type="dxa"/>
          </w:tcPr>
          <w:p w:rsidR="003530E4" w:rsidRDefault="00000000">
            <w:r>
              <w:rPr>
                <w:b/>
              </w:rPr>
              <w:t>Company</w:t>
            </w:r>
          </w:p>
        </w:tc>
        <w:tc>
          <w:tcPr>
            <w:tcW w:w="2407" w:type="dxa"/>
          </w:tcPr>
          <w:p w:rsidR="003530E4" w:rsidRDefault="00000000">
            <w:r>
              <w:rPr>
                <w:b/>
              </w:rPr>
              <w:t>Pick Up</w:t>
            </w:r>
          </w:p>
        </w:tc>
        <w:tc>
          <w:tcPr>
            <w:tcW w:w="2407" w:type="dxa"/>
          </w:tcPr>
          <w:p w:rsidR="003530E4" w:rsidRDefault="00000000">
            <w:r>
              <w:rPr>
                <w:b/>
              </w:rPr>
              <w:t>Drop Off</w:t>
            </w:r>
          </w:p>
        </w:tc>
        <w:tc>
          <w:tcPr>
            <w:tcW w:w="1255" w:type="dxa"/>
          </w:tcPr>
          <w:p w:rsidR="003530E4" w:rsidRDefault="00000000">
            <w:r>
              <w:rPr>
                <w:b/>
              </w:rPr>
              <w:t>Time</w:t>
            </w:r>
          </w:p>
        </w:tc>
        <w:tc>
          <w:tcPr>
            <w:tcW w:w="1883" w:type="dxa"/>
          </w:tcPr>
          <w:p w:rsidR="003530E4" w:rsidRDefault="00000000">
            <w:r>
              <w:rPr>
                <w:b/>
              </w:rPr>
              <w:t>Vehicle</w:t>
            </w:r>
          </w:p>
        </w:tc>
      </w:tr>
      <w:tr w:rsidR="003530E4">
        <w:tc>
          <w:tcPr>
            <w:tcW w:w="0" w:type="auto"/>
          </w:tcPr>
          <w:p w:rsidR="003530E4" w:rsidRDefault="003530E4"/>
        </w:tc>
        <w:tc>
          <w:tcPr>
            <w:tcW w:w="0" w:type="auto"/>
          </w:tcPr>
          <w:p w:rsidR="003530E4" w:rsidRDefault="003530E4"/>
        </w:tc>
        <w:tc>
          <w:tcPr>
            <w:tcW w:w="0" w:type="auto"/>
          </w:tcPr>
          <w:p w:rsidR="003530E4" w:rsidRDefault="00000000">
            <w:r>
              <w:t>Entebbe International Airport [EBB]</w:t>
            </w:r>
          </w:p>
        </w:tc>
        <w:tc>
          <w:tcPr>
            <w:tcW w:w="0" w:type="auto"/>
          </w:tcPr>
          <w:p w:rsidR="003530E4" w:rsidRDefault="00000000">
            <w:proofErr w:type="spellStart"/>
            <w:r>
              <w:t>Ndali</w:t>
            </w:r>
            <w:proofErr w:type="spellEnd"/>
            <w:r>
              <w:t xml:space="preserve"> Lodge</w:t>
            </w:r>
          </w:p>
        </w:tc>
        <w:tc>
          <w:tcPr>
            <w:tcW w:w="0" w:type="auto"/>
          </w:tcPr>
          <w:p w:rsidR="003530E4" w:rsidRDefault="003530E4">
            <w:pPr>
              <w:jc w:val="center"/>
            </w:pPr>
          </w:p>
        </w:tc>
        <w:tc>
          <w:tcPr>
            <w:tcW w:w="0" w:type="auto"/>
          </w:tcPr>
          <w:p w:rsidR="003530E4" w:rsidRDefault="00000000">
            <w:r>
              <w:t>Transfer</w:t>
            </w:r>
          </w:p>
        </w:tc>
      </w:tr>
      <w:tr w:rsidR="003530E4">
        <w:tc>
          <w:tcPr>
            <w:tcW w:w="0" w:type="auto"/>
          </w:tcPr>
          <w:p w:rsidR="003530E4" w:rsidRDefault="003530E4"/>
        </w:tc>
        <w:tc>
          <w:tcPr>
            <w:tcW w:w="0" w:type="auto"/>
          </w:tcPr>
          <w:p w:rsidR="003530E4" w:rsidRDefault="003530E4"/>
        </w:tc>
        <w:tc>
          <w:tcPr>
            <w:tcW w:w="0" w:type="auto"/>
          </w:tcPr>
          <w:p w:rsidR="003530E4" w:rsidRDefault="00000000">
            <w:proofErr w:type="spellStart"/>
            <w:r>
              <w:t>Ndali</w:t>
            </w:r>
            <w:proofErr w:type="spellEnd"/>
            <w:r>
              <w:t xml:space="preserve"> Lodge</w:t>
            </w:r>
          </w:p>
        </w:tc>
        <w:tc>
          <w:tcPr>
            <w:tcW w:w="0" w:type="auto"/>
          </w:tcPr>
          <w:p w:rsidR="003530E4" w:rsidRDefault="00000000">
            <w:r>
              <w:t>Entebbe International Airport [EBB]</w:t>
            </w:r>
          </w:p>
        </w:tc>
        <w:tc>
          <w:tcPr>
            <w:tcW w:w="0" w:type="auto"/>
          </w:tcPr>
          <w:p w:rsidR="003530E4" w:rsidRDefault="003530E4">
            <w:pPr>
              <w:jc w:val="center"/>
            </w:pPr>
          </w:p>
        </w:tc>
        <w:tc>
          <w:tcPr>
            <w:tcW w:w="0" w:type="auto"/>
          </w:tcPr>
          <w:p w:rsidR="003530E4" w:rsidRDefault="00000000">
            <w:r>
              <w:t>Transfer</w:t>
            </w:r>
          </w:p>
        </w:tc>
      </w:tr>
    </w:tbl>
    <w:p w:rsidR="003530E4" w:rsidRDefault="003530E4">
      <w:pPr>
        <w:pStyle w:val="HorizontalRuleLight"/>
      </w:pPr>
    </w:p>
    <w:p w:rsidR="003530E4" w:rsidRDefault="003530E4"/>
    <w:sectPr w:rsidR="003530E4" w:rsidSect="005809D9">
      <w:headerReference w:type="default" r:id="rId16"/>
      <w:footerReference w:type="default" r:id="rId17"/>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2E94" w:rsidRDefault="00402E94" w:rsidP="000B613D">
      <w:pPr>
        <w:spacing w:after="0" w:line="240" w:lineRule="auto"/>
      </w:pPr>
      <w:r>
        <w:separator/>
      </w:r>
    </w:p>
  </w:endnote>
  <w:endnote w:type="continuationSeparator" w:id="0">
    <w:p w:rsidR="00402E94" w:rsidRDefault="00402E94"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1A15" w:rsidRDefault="005C1A15" w:rsidP="005C1A15">
    <w:pPr>
      <w:pStyle w:val="Footer"/>
      <w:jc w:val="center"/>
    </w:pPr>
    <w:hyperlink r:id="rId1" w:history="1">
      <w:r w:rsidRPr="003740A6">
        <w:rPr>
          <w:rStyle w:val="Hyperlink"/>
          <w:rFonts w:cs="Calibri"/>
          <w:b/>
        </w:rPr>
        <w:t>info@saltholidays.com</w:t>
      </w:r>
    </w:hyperlink>
    <w:r w:rsidRPr="001E7262">
      <w:rPr>
        <w:rFonts w:cs="Calibri"/>
        <w:b/>
        <w:color w:val="0000FF"/>
      </w:rPr>
      <w:t xml:space="preserve"> </w:t>
    </w:r>
    <w:r w:rsidRPr="001E7262">
      <w:rPr>
        <w:rFonts w:cs="Calibri"/>
        <w:b/>
        <w:color w:val="0000FF"/>
      </w:rPr>
      <w:br/>
    </w:r>
    <w:r w:rsidRPr="001E7262">
      <w:rPr>
        <w:rFonts w:cs="Calibri"/>
        <w:b/>
      </w:rPr>
      <w:t xml:space="preserve">Website: </w:t>
    </w:r>
    <w:hyperlink w:history="1">
      <w:r w:rsidRPr="003740A6">
        <w:rPr>
          <w:rStyle w:val="Hyperlink"/>
          <w:rFonts w:cs="Calibri"/>
          <w:b/>
        </w:rPr>
        <w:t xml:space="preserve">https://www.saltholidays.com </w:t>
      </w:r>
    </w:hyperlink>
    <w:r w:rsidRPr="001E7262">
      <w:rPr>
        <w:rFonts w:cs="Calibri"/>
        <w:b/>
      </w:rPr>
      <w:t xml:space="preserve">; </w:t>
    </w:r>
    <w:r w:rsidRPr="001E7262">
      <w:rPr>
        <w:rFonts w:cs="Calibri"/>
        <w:b/>
        <w:color w:val="26282A"/>
      </w:rPr>
      <w:t>Cell: </w:t>
    </w:r>
    <w:r w:rsidRPr="003F3D7B">
      <w:rPr>
        <w:rFonts w:cs="Calibri"/>
        <w:b/>
        <w:color w:val="0000FF"/>
      </w:rPr>
      <w:t>​+25</w:t>
    </w:r>
    <w:r>
      <w:rPr>
        <w:rFonts w:cs="Calibri"/>
        <w:b/>
        <w:color w:val="0000FF"/>
      </w:rPr>
      <w:t>6</w:t>
    </w:r>
    <w:r w:rsidRPr="003F3D7B">
      <w:rPr>
        <w:rFonts w:cs="Calibri"/>
        <w:b/>
        <w:color w:val="0000FF"/>
      </w:rPr>
      <w:t xml:space="preserve"> 7</w:t>
    </w:r>
    <w:r>
      <w:rPr>
        <w:rFonts w:cs="Calibri"/>
        <w:b/>
        <w:color w:val="0000FF"/>
      </w:rPr>
      <w:t>00</w:t>
    </w:r>
    <w:r w:rsidRPr="003F3D7B">
      <w:rPr>
        <w:rFonts w:cs="Calibri"/>
        <w:b/>
        <w:color w:val="0000FF"/>
      </w:rPr>
      <w:t xml:space="preserve"> </w:t>
    </w:r>
    <w:r>
      <w:rPr>
        <w:rFonts w:cs="Calibri"/>
        <w:b/>
        <w:color w:val="0000FF"/>
      </w:rPr>
      <w:t>999</w:t>
    </w:r>
    <w:r w:rsidRPr="003F3D7B">
      <w:rPr>
        <w:rFonts w:cs="Calibri"/>
        <w:b/>
        <w:color w:val="0000FF"/>
      </w:rPr>
      <w:t xml:space="preserve"> </w:t>
    </w:r>
    <w:r>
      <w:rPr>
        <w:rFonts w:cs="Calibri"/>
        <w:b/>
        <w:color w:val="0000FF"/>
      </w:rPr>
      <w:t>111</w:t>
    </w:r>
  </w:p>
  <w:p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2E94" w:rsidRDefault="00402E94" w:rsidP="000B613D">
      <w:pPr>
        <w:spacing w:after="0" w:line="240" w:lineRule="auto"/>
      </w:pPr>
      <w:r>
        <w:separator/>
      </w:r>
    </w:p>
  </w:footnote>
  <w:footnote w:type="continuationSeparator" w:id="0">
    <w:p w:rsidR="00402E94" w:rsidRDefault="00402E94"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RDefault="006E3C15" w:rsidP="00870551">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6168A8" w:rsidRPr="006168A8">
          <w:rPr>
            <w:b/>
            <w:bCs/>
            <w:noProof/>
          </w:rPr>
          <w:t>1</w:t>
        </w:r>
        <w:r>
          <w:rPr>
            <w:b/>
            <w:bCs/>
            <w:noProof/>
          </w:rPr>
          <w:fldChar w:fldCharType="end"/>
        </w:r>
      </w:p>
    </w:sdtContent>
  </w:sdt>
  <w:p w:rsidR="000B613D" w:rsidRDefault="000B6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1557930174">
    <w:abstractNumId w:val="1"/>
  </w:num>
  <w:num w:numId="2" w16cid:durableId="366372207">
    <w:abstractNumId w:val="0"/>
  </w:num>
  <w:num w:numId="3" w16cid:durableId="991107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530E4"/>
    <w:rsid w:val="0038194C"/>
    <w:rsid w:val="003B4DA8"/>
    <w:rsid w:val="003C2AB9"/>
    <w:rsid w:val="003D041A"/>
    <w:rsid w:val="003F7494"/>
    <w:rsid w:val="00402E94"/>
    <w:rsid w:val="00426778"/>
    <w:rsid w:val="00446B02"/>
    <w:rsid w:val="00474B6D"/>
    <w:rsid w:val="0049211D"/>
    <w:rsid w:val="00495AD0"/>
    <w:rsid w:val="004A0CBF"/>
    <w:rsid w:val="004B69A2"/>
    <w:rsid w:val="005809D9"/>
    <w:rsid w:val="005A0EE7"/>
    <w:rsid w:val="005C1A15"/>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F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eastAsiaTheme="majorEastAsia" w:hAnsiTheme="majorHAnsi"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2376D8" w:themeColor="hyperlink"/>
      <w:sz w:val="24"/>
    </w:rPr>
  </w:style>
  <w:style w:type="paragraph" w:customStyle="1" w:styleId="SmallNormal">
    <w:name w:val="Small Normal"/>
    <w:basedOn w:val="Normal"/>
    <w:link w:val="SmallNormalChar"/>
    <w:qFormat/>
    <w:rsid w:val="00BE5DE9"/>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24242" w:themeColor="accent1"/>
    </w:rPr>
  </w:style>
  <w:style w:type="paragraph" w:styleId="ListParagraph">
    <w:name w:val="List Paragraph"/>
    <w:basedOn w:val="Normal"/>
    <w:uiPriority w:val="34"/>
    <w:qFormat/>
    <w:rsid w:val="005F503A"/>
    <w:pPr>
      <w:ind w:left="720"/>
      <w:contextualSpacing/>
    </w:pPr>
  </w:style>
  <w:style w:type="paragraph" w:customStyle="1" w:styleId="TableHeading">
    <w:name w:val="Table Heading"/>
    <w:basedOn w:val="Normal"/>
    <w:next w:val="Normal"/>
    <w:qFormat/>
    <w:rsid w:val="001A6959"/>
    <w:pPr>
      <w:spacing w:before="200"/>
    </w:pPr>
  </w:style>
  <w:style w:type="paragraph" w:customStyle="1" w:styleId="TableBody">
    <w:name w:val="Table Body"/>
    <w:basedOn w:val="Normal"/>
    <w:qFormat/>
    <w:rsid w:val="008145B9"/>
    <w:pPr>
      <w:spacing w:before="140" w:after="140"/>
    </w:pPr>
    <w:rPr>
      <w:sz w:val="20"/>
    </w:rPr>
  </w:style>
  <w:style w:type="paragraph" w:customStyle="1" w:styleId="Spacer">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customStyle="1" w:styleId="IndentNormal">
    <w:name w:val="Indent Normal"/>
    <w:basedOn w:val="Normal"/>
    <w:qFormat/>
    <w:rsid w:val="004B69A2"/>
    <w:pPr>
      <w:ind w:left="227"/>
    </w:pPr>
  </w:style>
  <w:style w:type="paragraph" w:customStyle="1" w:styleId="Heading4Table">
    <w:name w:val="Heading 4 Table"/>
    <w:basedOn w:val="Heading4"/>
    <w:next w:val="TableBody"/>
    <w:qFormat/>
    <w:rsid w:val="003D041A"/>
  </w:style>
  <w:style w:type="paragraph" w:customStyle="1" w:styleId="NormalLight">
    <w:name w:val="Normal Light"/>
    <w:basedOn w:val="Normal"/>
    <w:qFormat/>
    <w:rsid w:val="00474B6D"/>
    <w:rPr>
      <w:color w:val="595959" w:themeColor="text1" w:themeTint="A6"/>
    </w:rPr>
  </w:style>
  <w:style w:type="character" w:customStyle="1" w:styleId="Heading5Char">
    <w:name w:val="Heading 5 Char"/>
    <w:basedOn w:val="DefaultParagraphFont"/>
    <w:link w:val="Heading5"/>
    <w:uiPriority w:val="9"/>
    <w:rsid w:val="0038194C"/>
    <w:rPr>
      <w:rFonts w:asciiTheme="majorHAnsi" w:eastAsiaTheme="majorEastAsia" w:hAnsiTheme="majorHAnsi" w:cstheme="majorBidi"/>
      <w:color w:val="000000" w:themeColor="text1"/>
    </w:rPr>
  </w:style>
  <w:style w:type="paragraph" w:customStyle="1" w:styleId="a">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image" Target="media/image7.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bin"/><Relationship Id="rId5" Type="http://schemas.openxmlformats.org/officeDocument/2006/relationships/footnotes" Target="footnotes.xml"/><Relationship Id="rId15" Type="http://schemas.openxmlformats.org/officeDocument/2006/relationships/image" Target="media/image9.bin"/><Relationship Id="rId10" Type="http://schemas.openxmlformats.org/officeDocument/2006/relationships/image" Target="media/image4.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bin"/><Relationship Id="rId14" Type="http://schemas.openxmlformats.org/officeDocument/2006/relationships/image" Target="media/image8.bin"/></Relationships>
</file>

<file path=word/_rels/footer1.xml.rels><?xml version="1.0" encoding="UTF-8" standalone="yes"?>
<Relationships xmlns="http://schemas.openxmlformats.org/package/2006/relationships"><Relationship Id="rId1" Type="http://schemas.openxmlformats.org/officeDocument/2006/relationships/hyperlink" Target="mailto:info@saltholidays.com" TargetMode="External"/></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2376D8"/>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2023-09-13T22:49:00Z</dcterms:modified>
</cp:coreProperties>
</file>